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CC" w:rsidRPr="009B153C" w:rsidRDefault="007B3C79" w:rsidP="004E0ACC">
      <w:pPr>
        <w:widowControl/>
        <w:spacing w:before="120" w:line="500" w:lineRule="exact"/>
        <w:jc w:val="center"/>
        <w:rPr>
          <w:rStyle w:val="aa"/>
          <w:rFonts w:ascii="標楷體" w:eastAsia="標楷體" w:hAnsi="標楷體" w:cs="Arial"/>
          <w:color w:val="FF8C00"/>
          <w:sz w:val="28"/>
          <w:szCs w:val="28"/>
        </w:rPr>
      </w:pPr>
      <w:r>
        <w:rPr>
          <w:rStyle w:val="aa"/>
          <w:rFonts w:ascii="標楷體" w:eastAsia="標楷體" w:hAnsi="標楷體" w:cs="Arial" w:hint="eastAsia"/>
          <w:color w:val="FF8C00"/>
          <w:sz w:val="28"/>
          <w:szCs w:val="28"/>
        </w:rPr>
        <w:t xml:space="preserve">2026年 </w:t>
      </w:r>
      <w:r w:rsidR="004E0ACC" w:rsidRPr="009B153C">
        <w:rPr>
          <w:rStyle w:val="aa"/>
          <w:rFonts w:ascii="標楷體" w:eastAsia="標楷體" w:hAnsi="標楷體" w:cs="Arial" w:hint="eastAsia"/>
          <w:color w:val="FF8C00"/>
          <w:sz w:val="28"/>
          <w:szCs w:val="28"/>
        </w:rPr>
        <w:t>悅讀小文青「閱讀分享競賽」</w:t>
      </w:r>
    </w:p>
    <w:p w:rsidR="004E0ACC" w:rsidRPr="008173FB" w:rsidRDefault="004E0ACC" w:rsidP="008173FB">
      <w:pPr>
        <w:widowControl/>
        <w:spacing w:line="240" w:lineRule="atLeast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「閱讀」是打開孩子寬廣視野的望遠鏡，「分享」讓世界看見孩子的想像與創意。本活動希望鼓勵孩子藉由閱讀與分享，激勵自己、發揮想像，跨出課本讓孩子們創造屬於自己的經典故事，走向更多元、更廣闊的世界！</w:t>
      </w:r>
    </w:p>
    <w:p w:rsidR="004E0ACC" w:rsidRPr="008173FB" w:rsidRDefault="004E0ACC" w:rsidP="004E0ACC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t>說明</w:t>
      </w:r>
    </w:p>
    <w:p w:rsidR="004E0ACC" w:rsidRPr="008173FB" w:rsidRDefault="004E0ACC" w:rsidP="004E0ACC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本活動目的鼓勵學生閱讀各類別書籍(例:世界名著、偉人傳記、自然科學、地理歷史、地球環保、經典童話、心靈小說…等)，並從中增長知識、學習做人處世的道理同時塑造自己夢想的藍圖，找到屬於自己的未來與夢想。</w:t>
      </w:r>
    </w:p>
    <w:p w:rsidR="005437BE" w:rsidRPr="00033E44" w:rsidRDefault="005437BE" w:rsidP="00033E44">
      <w:pPr>
        <w:widowControl/>
        <w:spacing w:line="500" w:lineRule="exact"/>
        <w:rPr>
          <w:rFonts w:ascii="標楷體" w:eastAsia="標楷體" w:hAnsi="標楷體" w:cs="Arial"/>
          <w:b/>
          <w:color w:val="008000"/>
          <w:sz w:val="28"/>
          <w:szCs w:val="28"/>
        </w:rPr>
      </w:pPr>
    </w:p>
    <w:p w:rsidR="004E0ACC" w:rsidRPr="008173FB" w:rsidRDefault="004E0ACC" w:rsidP="004E0ACC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t>活動辦法</w:t>
      </w:r>
    </w:p>
    <w:p w:rsidR="004E0ACC" w:rsidRPr="008173FB" w:rsidRDefault="004E0ACC" w:rsidP="004E0ACC">
      <w:pPr>
        <w:pStyle w:val="a9"/>
        <w:widowControl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 w:cs="Arial"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參賽資格：</w:t>
      </w:r>
    </w:p>
    <w:p w:rsidR="004E0ACC" w:rsidRPr="00033E44" w:rsidRDefault="004E0ACC" w:rsidP="00033E44">
      <w:pPr>
        <w:pStyle w:val="a9"/>
        <w:widowControl/>
        <w:spacing w:before="120" w:line="500" w:lineRule="exact"/>
        <w:ind w:leftChars="0" w:left="1005"/>
        <w:jc w:val="both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宜蘭縣公私立</w:t>
      </w:r>
      <w:r w:rsidR="00033E44">
        <w:rPr>
          <w:rFonts w:ascii="標楷體" w:eastAsia="標楷體" w:hAnsi="標楷體" w:cs="Arial" w:hint="eastAsia"/>
          <w:sz w:val="28"/>
          <w:szCs w:val="28"/>
        </w:rPr>
        <w:t>國民</w:t>
      </w:r>
      <w:r w:rsidRPr="008173FB">
        <w:rPr>
          <w:rFonts w:ascii="標楷體" w:eastAsia="標楷體" w:hAnsi="標楷體" w:cs="Arial" w:hint="eastAsia"/>
          <w:sz w:val="28"/>
          <w:szCs w:val="28"/>
        </w:rPr>
        <w:t>小學</w:t>
      </w:r>
      <w:r w:rsidRPr="008173FB">
        <w:rPr>
          <w:rFonts w:ascii="標楷體" w:eastAsia="標楷體" w:hAnsi="標楷體" w:cs="Arial"/>
          <w:sz w:val="28"/>
          <w:szCs w:val="28"/>
        </w:rPr>
        <w:t>，</w:t>
      </w:r>
      <w:r w:rsidRPr="008173FB">
        <w:rPr>
          <w:rFonts w:ascii="標楷體" w:eastAsia="標楷體" w:hAnsi="標楷體" w:cs="Arial"/>
          <w:b/>
          <w:color w:val="FF0000"/>
          <w:sz w:val="28"/>
          <w:szCs w:val="28"/>
        </w:rPr>
        <w:t>同校學生</w:t>
      </w:r>
      <w:r w:rsidR="00033E44">
        <w:rPr>
          <w:rFonts w:ascii="標楷體" w:eastAsia="標楷體" w:hAnsi="標楷體" w:cs="Arial"/>
          <w:b/>
          <w:color w:val="FF0000"/>
          <w:sz w:val="28"/>
          <w:szCs w:val="28"/>
        </w:rPr>
        <w:t>一年級到六年級以</w:t>
      </w:r>
      <w:r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1至3</w:t>
      </w:r>
      <w:r w:rsidR="00560AE1">
        <w:rPr>
          <w:rFonts w:ascii="標楷體" w:eastAsia="標楷體" w:hAnsi="標楷體" w:cs="Arial"/>
          <w:b/>
          <w:color w:val="FF0000"/>
          <w:sz w:val="28"/>
          <w:szCs w:val="28"/>
        </w:rPr>
        <w:t>人組隊</w:t>
      </w:r>
      <w:r w:rsidRPr="008173FB">
        <w:rPr>
          <w:rFonts w:ascii="標楷體" w:eastAsia="標楷體" w:hAnsi="標楷體" w:cs="Arial"/>
          <w:sz w:val="28"/>
          <w:szCs w:val="28"/>
        </w:rPr>
        <w:t>參加</w:t>
      </w:r>
      <w:r w:rsidRPr="008173FB">
        <w:rPr>
          <w:rFonts w:ascii="標楷體" w:eastAsia="標楷體" w:hAnsi="標楷體" w:cs="Arial" w:hint="eastAsia"/>
          <w:sz w:val="28"/>
          <w:szCs w:val="28"/>
        </w:rPr>
        <w:t>。</w:t>
      </w:r>
      <w:r w:rsidRPr="00560AE1">
        <w:rPr>
          <w:rFonts w:ascii="標楷體" w:eastAsia="標楷體" w:hAnsi="標楷體" w:cs="Arial"/>
          <w:sz w:val="28"/>
          <w:szCs w:val="28"/>
          <w:u w:val="single"/>
        </w:rPr>
        <w:t>學生不得重複報名多個隊伍，隊伍於報名後不得替換成員</w:t>
      </w:r>
      <w:r w:rsidRPr="00033E44">
        <w:rPr>
          <w:rFonts w:ascii="標楷體" w:eastAsia="標楷體" w:hAnsi="標楷體" w:cs="Arial"/>
          <w:sz w:val="28"/>
          <w:szCs w:val="28"/>
        </w:rPr>
        <w:t>。</w:t>
      </w:r>
    </w:p>
    <w:p w:rsidR="004E0ACC" w:rsidRPr="008173FB" w:rsidRDefault="004E0ACC" w:rsidP="004E0ACC">
      <w:pPr>
        <w:pStyle w:val="a9"/>
        <w:widowControl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 w:cs="Arial"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作品格式：</w:t>
      </w:r>
    </w:p>
    <w:p w:rsidR="004E0ACC" w:rsidRPr="008173FB" w:rsidRDefault="007429C5" w:rsidP="004E0ACC">
      <w:pPr>
        <w:pStyle w:val="a9"/>
        <w:widowControl/>
        <w:spacing w:before="120" w:line="500" w:lineRule="exact"/>
        <w:ind w:leftChars="0" w:left="1005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「初賽</w:t>
      </w:r>
      <w:r w:rsidR="009B153C"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－</w:t>
      </w:r>
      <w:r w:rsidR="004E0ACC"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書面評選」</w:t>
      </w:r>
      <w:r w:rsidR="004E0ACC" w:rsidRPr="008173FB">
        <w:rPr>
          <w:rFonts w:ascii="標楷體" w:eastAsia="標楷體" w:hAnsi="標楷體" w:cs="Arial" w:hint="eastAsia"/>
          <w:sz w:val="28"/>
          <w:szCs w:val="28"/>
        </w:rPr>
        <w:t>A4含封面至多10頁為限，以中文或英文寫作，</w:t>
      </w:r>
      <w:proofErr w:type="gramStart"/>
      <w:r w:rsidR="004E0ACC" w:rsidRPr="008173FB">
        <w:rPr>
          <w:rFonts w:ascii="標楷體" w:eastAsia="標楷體" w:hAnsi="標楷體" w:cs="Arial" w:hint="eastAsia"/>
          <w:sz w:val="28"/>
          <w:szCs w:val="28"/>
        </w:rPr>
        <w:t>內容可輔以</w:t>
      </w:r>
      <w:proofErr w:type="gramEnd"/>
      <w:r w:rsidR="004E0ACC" w:rsidRPr="008173FB">
        <w:rPr>
          <w:rFonts w:ascii="標楷體" w:eastAsia="標楷體" w:hAnsi="標楷體" w:cs="Arial" w:hint="eastAsia"/>
          <w:sz w:val="28"/>
          <w:szCs w:val="28"/>
        </w:rPr>
        <w:t>繪畫、圖表、剪紙、照片</w:t>
      </w:r>
      <w:r w:rsidR="004E0ACC" w:rsidRPr="008173FB">
        <w:rPr>
          <w:rFonts w:ascii="標楷體" w:eastAsia="標楷體" w:hAnsi="標楷體" w:cs="Arial"/>
          <w:sz w:val="28"/>
          <w:szCs w:val="28"/>
        </w:rPr>
        <w:t>…</w:t>
      </w:r>
      <w:r w:rsidR="004E0ACC" w:rsidRPr="008173FB">
        <w:rPr>
          <w:rFonts w:ascii="標楷體" w:eastAsia="標楷體" w:hAnsi="標楷體" w:cs="Arial" w:hint="eastAsia"/>
          <w:sz w:val="28"/>
          <w:szCs w:val="28"/>
        </w:rPr>
        <w:t>等，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書面表達</w:t>
      </w:r>
      <w:r w:rsidR="004E0ACC" w:rsidRPr="008173FB">
        <w:rPr>
          <w:rFonts w:ascii="標楷體" w:eastAsia="標楷體" w:hAnsi="標楷體" w:cs="Arial" w:hint="eastAsia"/>
          <w:sz w:val="28"/>
          <w:szCs w:val="28"/>
        </w:rPr>
        <w:t>閱讀心得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；並提出「決賽-舞台呈現」構想及演繹型態說明</w:t>
      </w:r>
      <w:r w:rsidR="004E0ACC" w:rsidRPr="008173FB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:rsidR="008173FB" w:rsidRPr="00033E44" w:rsidRDefault="004E0ACC" w:rsidP="00033E44">
      <w:pPr>
        <w:pStyle w:val="a9"/>
        <w:widowControl/>
        <w:spacing w:before="120" w:line="500" w:lineRule="exact"/>
        <w:ind w:leftChars="0" w:left="1005"/>
        <w:jc w:val="both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「決賽</w:t>
      </w:r>
      <w:r w:rsidR="009B153C"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－</w:t>
      </w:r>
      <w:r w:rsidRPr="008173FB">
        <w:rPr>
          <w:rFonts w:ascii="標楷體" w:eastAsia="標楷體" w:hAnsi="標楷體" w:cs="Arial" w:hint="eastAsia"/>
          <w:b/>
          <w:color w:val="FF0000"/>
          <w:sz w:val="28"/>
          <w:szCs w:val="28"/>
        </w:rPr>
        <w:t>舞台呈現」</w:t>
      </w:r>
      <w:r w:rsidRPr="008173FB">
        <w:rPr>
          <w:rFonts w:ascii="標楷體" w:eastAsia="標楷體" w:hAnsi="標楷體" w:cs="Arial" w:hint="eastAsia"/>
          <w:sz w:val="28"/>
          <w:szCs w:val="28"/>
        </w:rPr>
        <w:t>運用人員演繹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、角色模仿、樂器演奏、舞台道具、影音特效、魔術表演…等方式，演</w:t>
      </w:r>
      <w:r w:rsidRPr="008173FB">
        <w:rPr>
          <w:rFonts w:ascii="標楷體" w:eastAsia="標楷體" w:hAnsi="標楷體" w:cs="Arial" w:hint="eastAsia"/>
          <w:sz w:val="28"/>
          <w:szCs w:val="28"/>
        </w:rPr>
        <w:t>出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專屬於</w:t>
      </w:r>
      <w:proofErr w:type="gramStart"/>
      <w:r w:rsidR="00272F6D" w:rsidRPr="008173FB">
        <w:rPr>
          <w:rFonts w:ascii="標楷體" w:eastAsia="標楷體" w:hAnsi="標楷體" w:cs="Arial" w:hint="eastAsia"/>
          <w:sz w:val="28"/>
          <w:szCs w:val="28"/>
        </w:rPr>
        <w:t>自已</w:t>
      </w:r>
      <w:proofErr w:type="gramEnd"/>
      <w:r w:rsidR="00272F6D" w:rsidRPr="008173FB">
        <w:rPr>
          <w:rFonts w:ascii="標楷體" w:eastAsia="標楷體" w:hAnsi="標楷體" w:cs="Arial" w:hint="eastAsia"/>
          <w:sz w:val="28"/>
          <w:szCs w:val="28"/>
        </w:rPr>
        <w:t>的閱讀心得</w:t>
      </w:r>
      <w:r w:rsidRPr="008173FB">
        <w:rPr>
          <w:rFonts w:ascii="標楷體" w:eastAsia="標楷體" w:hAnsi="標楷體" w:cs="Arial" w:hint="eastAsia"/>
          <w:sz w:val="28"/>
          <w:szCs w:val="28"/>
        </w:rPr>
        <w:t>作品。</w:t>
      </w:r>
    </w:p>
    <w:p w:rsidR="004E0ACC" w:rsidRPr="008173FB" w:rsidRDefault="005437BE" w:rsidP="004E0ACC">
      <w:pPr>
        <w:pStyle w:val="a9"/>
        <w:widowControl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 w:cs="Arial"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作品重點</w:t>
      </w:r>
      <w:r w:rsidR="004E0ACC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提示：</w:t>
      </w:r>
    </w:p>
    <w:p w:rsidR="004E0ACC" w:rsidRPr="008173FB" w:rsidRDefault="007429C5" w:rsidP="005437BE">
      <w:pPr>
        <w:pStyle w:val="a9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讀</w:t>
      </w:r>
      <w:r w:rsidR="004E0ACC"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本內容簡介</w:t>
      </w:r>
    </w:p>
    <w:p w:rsidR="004E0ACC" w:rsidRPr="008173FB" w:rsidRDefault="004E0ACC" w:rsidP="005437BE">
      <w:pPr>
        <w:pStyle w:val="a9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讀後心得、增長知識或收穫分享</w:t>
      </w:r>
    </w:p>
    <w:p w:rsidR="005437BE" w:rsidRPr="008173FB" w:rsidRDefault="004E0ACC" w:rsidP="00CD21A3">
      <w:pPr>
        <w:pStyle w:val="a9"/>
        <w:widowControl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將如何運用本次閱讀心得或收穫，成就自己的未來與夢想</w:t>
      </w:r>
    </w:p>
    <w:p w:rsidR="005437BE" w:rsidRPr="008173FB" w:rsidRDefault="004E0ACC" w:rsidP="005437BE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lastRenderedPageBreak/>
        <w:t>評選標準</w:t>
      </w:r>
    </w:p>
    <w:p w:rsidR="005437BE" w:rsidRPr="008173FB" w:rsidRDefault="007429C5" w:rsidP="005437BE">
      <w:pPr>
        <w:pStyle w:val="a9"/>
        <w:widowControl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 w:cs="Arial"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初賽</w:t>
      </w:r>
      <w:r w:rsidR="009B153C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－</w:t>
      </w:r>
      <w:r w:rsidR="005437BE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書面</w:t>
      </w:r>
      <w:r w:rsidR="00301700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評選</w:t>
      </w:r>
    </w:p>
    <w:p w:rsidR="005437BE" w:rsidRPr="008173FB" w:rsidRDefault="009B153C" w:rsidP="005437BE">
      <w:pPr>
        <w:pStyle w:val="a9"/>
        <w:widowControl/>
        <w:spacing w:line="500" w:lineRule="exact"/>
        <w:ind w:leftChars="0" w:left="1005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依繳交的書面作品進行評分，</w:t>
      </w:r>
      <w:r w:rsidR="002E34D0" w:rsidRPr="008173FB">
        <w:rPr>
          <w:rFonts w:ascii="標楷體" w:eastAsia="標楷體" w:hAnsi="標楷體" w:cs="Arial" w:hint="eastAsia"/>
          <w:sz w:val="28"/>
          <w:szCs w:val="28"/>
        </w:rPr>
        <w:t>並從中</w:t>
      </w:r>
      <w:r w:rsidRPr="008173FB">
        <w:rPr>
          <w:rFonts w:ascii="標楷體" w:eastAsia="標楷體" w:hAnsi="標楷體" w:cs="Arial" w:hint="eastAsia"/>
          <w:sz w:val="28"/>
          <w:szCs w:val="28"/>
        </w:rPr>
        <w:t>選出</w:t>
      </w:r>
      <w:r w:rsidR="00033E44">
        <w:rPr>
          <w:rFonts w:ascii="標楷體" w:eastAsia="標楷體" w:hAnsi="標楷體" w:cs="Arial" w:hint="eastAsia"/>
          <w:sz w:val="28"/>
          <w:szCs w:val="28"/>
        </w:rPr>
        <w:t>八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個</w:t>
      </w:r>
      <w:r w:rsidR="002E34D0" w:rsidRPr="008173FB">
        <w:rPr>
          <w:rFonts w:ascii="標楷體" w:eastAsia="標楷體" w:hAnsi="標楷體" w:cs="Arial" w:hint="eastAsia"/>
          <w:sz w:val="28"/>
          <w:szCs w:val="28"/>
        </w:rPr>
        <w:t>隊伍</w:t>
      </w:r>
      <w:r w:rsidRPr="008173FB">
        <w:rPr>
          <w:rFonts w:ascii="標楷體" w:eastAsia="標楷體" w:hAnsi="標楷體" w:cs="Arial" w:hint="eastAsia"/>
          <w:sz w:val="28"/>
          <w:szCs w:val="28"/>
        </w:rPr>
        <w:t>進入決賽</w:t>
      </w:r>
      <w:r w:rsidR="007A105E" w:rsidRPr="008173FB">
        <w:rPr>
          <w:rFonts w:ascii="標楷體" w:eastAsia="標楷體" w:hAnsi="標楷體" w:cs="Arial" w:hint="eastAsia"/>
          <w:sz w:val="28"/>
          <w:szCs w:val="28"/>
        </w:rPr>
        <w:t>（</w:t>
      </w:r>
      <w:r w:rsidR="00272F6D" w:rsidRPr="008173FB">
        <w:rPr>
          <w:rFonts w:ascii="標楷體" w:eastAsia="標楷體" w:hAnsi="標楷體" w:cs="Arial" w:hint="eastAsia"/>
          <w:sz w:val="28"/>
          <w:szCs w:val="28"/>
        </w:rPr>
        <w:t>舞台呈現</w:t>
      </w:r>
      <w:r w:rsidR="007A105E" w:rsidRPr="008173FB">
        <w:rPr>
          <w:rFonts w:ascii="標楷體" w:eastAsia="標楷體" w:hAnsi="標楷體" w:cs="Arial" w:hint="eastAsia"/>
          <w:sz w:val="28"/>
          <w:szCs w:val="28"/>
        </w:rPr>
        <w:t>）</w:t>
      </w:r>
      <w:r w:rsidRPr="008173F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5437BE" w:rsidRPr="008173FB" w:rsidRDefault="005437BE" w:rsidP="005437BE">
      <w:pPr>
        <w:pStyle w:val="a9"/>
        <w:widowControl/>
        <w:spacing w:line="500" w:lineRule="exact"/>
        <w:ind w:leftChars="0" w:left="1005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sz w:val="28"/>
          <w:szCs w:val="28"/>
        </w:rPr>
        <w:t>評分標準：閱讀心得30%、</w:t>
      </w:r>
      <w:r w:rsidR="00CD21A3" w:rsidRPr="008173FB">
        <w:rPr>
          <w:rFonts w:ascii="標楷體" w:eastAsia="標楷體" w:hAnsi="標楷體" w:cs="Arial" w:hint="eastAsia"/>
          <w:b/>
          <w:sz w:val="28"/>
          <w:szCs w:val="28"/>
        </w:rPr>
        <w:t>立意取材20%</w:t>
      </w:r>
      <w:r w:rsidRPr="008173FB">
        <w:rPr>
          <w:rFonts w:ascii="標楷體" w:eastAsia="標楷體" w:hAnsi="標楷體" w:cs="Arial" w:hint="eastAsia"/>
          <w:b/>
          <w:sz w:val="28"/>
          <w:szCs w:val="28"/>
        </w:rPr>
        <w:t>、</w:t>
      </w:r>
      <w:r w:rsidR="007A105E" w:rsidRPr="008173FB">
        <w:rPr>
          <w:rFonts w:ascii="標楷體" w:eastAsia="標楷體" w:hAnsi="標楷體" w:cs="Arial" w:hint="eastAsia"/>
          <w:b/>
          <w:sz w:val="28"/>
          <w:szCs w:val="28"/>
        </w:rPr>
        <w:t>圖文表達30%、</w:t>
      </w:r>
      <w:r w:rsidRPr="008173FB">
        <w:rPr>
          <w:rFonts w:ascii="標楷體" w:eastAsia="標楷體" w:hAnsi="標楷體" w:cs="Arial" w:hint="eastAsia"/>
          <w:b/>
          <w:sz w:val="28"/>
          <w:szCs w:val="28"/>
        </w:rPr>
        <w:t>完整度20%</w:t>
      </w:r>
    </w:p>
    <w:p w:rsidR="002A432F" w:rsidRPr="008173FB" w:rsidRDefault="005437BE" w:rsidP="005437BE">
      <w:pPr>
        <w:pStyle w:val="a9"/>
        <w:widowControl/>
        <w:numPr>
          <w:ilvl w:val="0"/>
          <w:numId w:val="15"/>
        </w:numPr>
        <w:spacing w:before="120"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決賽</w:t>
      </w:r>
      <w:r w:rsidR="009B153C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－</w:t>
      </w:r>
      <w:r w:rsidR="00301700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舞台呈現</w:t>
      </w:r>
      <w:r w:rsidR="002A432F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 xml:space="preserve"> （※決賽時間另行通知）</w:t>
      </w:r>
    </w:p>
    <w:p w:rsidR="005437BE" w:rsidRPr="008173FB" w:rsidRDefault="005437BE" w:rsidP="002A432F">
      <w:pPr>
        <w:pStyle w:val="a9"/>
        <w:widowControl/>
        <w:spacing w:before="120" w:line="500" w:lineRule="exact"/>
        <w:ind w:leftChars="0" w:left="1005"/>
        <w:jc w:val="both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入圍決賽隊伍，每隊進行</w:t>
      </w:r>
      <w:r w:rsidR="002E34D0" w:rsidRPr="008173FB">
        <w:rPr>
          <w:rFonts w:ascii="標楷體" w:eastAsia="標楷體" w:hAnsi="標楷體" w:cs="Arial" w:hint="eastAsia"/>
          <w:sz w:val="28"/>
          <w:szCs w:val="28"/>
        </w:rPr>
        <w:t>5至</w:t>
      </w:r>
      <w:r w:rsidRPr="008173FB">
        <w:rPr>
          <w:rFonts w:ascii="標楷體" w:eastAsia="標楷體" w:hAnsi="標楷體" w:cs="Arial" w:hint="eastAsia"/>
          <w:sz w:val="28"/>
          <w:szCs w:val="28"/>
        </w:rPr>
        <w:t>10</w:t>
      </w:r>
      <w:r w:rsidR="002E34D0" w:rsidRPr="008173FB">
        <w:rPr>
          <w:rFonts w:ascii="標楷體" w:eastAsia="標楷體" w:hAnsi="標楷體" w:cs="Arial" w:hint="eastAsia"/>
          <w:sz w:val="28"/>
          <w:szCs w:val="28"/>
        </w:rPr>
        <w:t>分鐘</w:t>
      </w:r>
      <w:r w:rsidR="007A105E" w:rsidRPr="008173FB">
        <w:rPr>
          <w:rFonts w:ascii="標楷體" w:eastAsia="標楷體" w:hAnsi="標楷體" w:cs="Arial" w:hint="eastAsia"/>
          <w:sz w:val="28"/>
          <w:szCs w:val="28"/>
        </w:rPr>
        <w:t>演示</w:t>
      </w:r>
      <w:r w:rsidR="002E34D0" w:rsidRPr="008173FB">
        <w:rPr>
          <w:rFonts w:ascii="標楷體" w:eastAsia="標楷體" w:hAnsi="標楷體" w:cs="Arial" w:hint="eastAsia"/>
          <w:sz w:val="28"/>
          <w:szCs w:val="28"/>
        </w:rPr>
        <w:t>，</w:t>
      </w:r>
      <w:r w:rsidR="007A105E" w:rsidRPr="008173FB">
        <w:rPr>
          <w:rFonts w:ascii="標楷體" w:eastAsia="標楷體" w:hAnsi="標楷體" w:cs="Arial" w:hint="eastAsia"/>
          <w:sz w:val="28"/>
          <w:szCs w:val="28"/>
        </w:rPr>
        <w:t>表達</w:t>
      </w:r>
      <w:r w:rsidRPr="008173FB">
        <w:rPr>
          <w:rFonts w:ascii="標楷體" w:eastAsia="標楷體" w:hAnsi="標楷體" w:cs="Arial" w:hint="eastAsia"/>
          <w:sz w:val="28"/>
          <w:szCs w:val="28"/>
        </w:rPr>
        <w:t>形式不拘。</w:t>
      </w:r>
    </w:p>
    <w:p w:rsidR="005437BE" w:rsidRPr="008173FB" w:rsidRDefault="005437BE" w:rsidP="005437BE">
      <w:pPr>
        <w:pStyle w:val="a9"/>
        <w:widowControl/>
        <w:spacing w:line="500" w:lineRule="exact"/>
        <w:ind w:leftChars="0" w:left="1005"/>
        <w:rPr>
          <w:rFonts w:ascii="標楷體" w:eastAsia="標楷體" w:hAnsi="標楷體" w:cs="Arial"/>
          <w:b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sz w:val="28"/>
          <w:szCs w:val="28"/>
        </w:rPr>
        <w:t>評分標準：創意表現30%、表現形式30%、演繹效果30%、完整度10%</w:t>
      </w:r>
    </w:p>
    <w:p w:rsidR="004E0ACC" w:rsidRPr="008173FB" w:rsidRDefault="004E0ACC" w:rsidP="004E0ACC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t>獎勵辦法</w:t>
      </w:r>
    </w:p>
    <w:p w:rsidR="005437BE" w:rsidRPr="008173FB" w:rsidRDefault="005437BE" w:rsidP="000F2C76">
      <w:pPr>
        <w:pStyle w:val="a9"/>
        <w:widowControl/>
        <w:spacing w:line="46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第一名：新月廣場商品禮券10,000元</w:t>
      </w:r>
    </w:p>
    <w:p w:rsidR="005437BE" w:rsidRPr="008173FB" w:rsidRDefault="005437BE" w:rsidP="000F2C76">
      <w:pPr>
        <w:pStyle w:val="a9"/>
        <w:widowControl/>
        <w:spacing w:line="46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第二名：新月廣場商品禮券8,000元</w:t>
      </w:r>
    </w:p>
    <w:p w:rsidR="005437BE" w:rsidRPr="008173FB" w:rsidRDefault="005437BE" w:rsidP="000F2C76">
      <w:pPr>
        <w:pStyle w:val="a9"/>
        <w:widowControl/>
        <w:spacing w:line="46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第三名：新月廣場商品禮券6,000元</w:t>
      </w:r>
    </w:p>
    <w:p w:rsidR="005437BE" w:rsidRPr="008173FB" w:rsidRDefault="006725AB" w:rsidP="000F2C76">
      <w:pPr>
        <w:pStyle w:val="a9"/>
        <w:widowControl/>
        <w:spacing w:line="46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優勝</w:t>
      </w:r>
      <w:r w:rsidR="00033E44">
        <w:rPr>
          <w:rFonts w:ascii="標楷體" w:eastAsia="標楷體" w:hAnsi="標楷體" w:cs="Arial" w:hint="eastAsia"/>
          <w:sz w:val="28"/>
          <w:szCs w:val="28"/>
        </w:rPr>
        <w:t>五</w:t>
      </w:r>
      <w:r w:rsidR="005437BE" w:rsidRPr="008173FB">
        <w:rPr>
          <w:rFonts w:ascii="標楷體" w:eastAsia="標楷體" w:hAnsi="標楷體" w:cs="Arial" w:hint="eastAsia"/>
          <w:sz w:val="28"/>
          <w:szCs w:val="28"/>
        </w:rPr>
        <w:t>名：新月廣場商品禮券3,000元</w:t>
      </w:r>
    </w:p>
    <w:p w:rsidR="005437BE" w:rsidRPr="008173FB" w:rsidRDefault="005437BE" w:rsidP="000F2C76">
      <w:pPr>
        <w:pStyle w:val="a9"/>
        <w:widowControl/>
        <w:spacing w:line="460" w:lineRule="exact"/>
        <w:ind w:leftChars="0" w:left="482"/>
        <w:rPr>
          <w:rFonts w:ascii="標楷體" w:eastAsia="標楷體" w:hAnsi="標楷體" w:cs="Arial"/>
          <w:sz w:val="28"/>
          <w:szCs w:val="28"/>
        </w:rPr>
      </w:pPr>
      <w:r w:rsidRPr="008173FB">
        <w:rPr>
          <w:rFonts w:ascii="標楷體" w:eastAsia="標楷體" w:hAnsi="標楷體" w:cs="Arial" w:hint="eastAsia"/>
          <w:sz w:val="28"/>
          <w:szCs w:val="28"/>
        </w:rPr>
        <w:t>繳交作品：獎狀乙張</w:t>
      </w:r>
    </w:p>
    <w:p w:rsidR="004E0ACC" w:rsidRPr="008173FB" w:rsidRDefault="004E0ACC" w:rsidP="004E0ACC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t>收件方式</w:t>
      </w:r>
    </w:p>
    <w:p w:rsidR="00033E44" w:rsidRDefault="00C1075E" w:rsidP="005437B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繳交期間：</w:t>
      </w:r>
    </w:p>
    <w:p w:rsidR="005437BE" w:rsidRPr="008173FB" w:rsidRDefault="00C1075E" w:rsidP="005437B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即日起至1</w:t>
      </w:r>
      <w:r w:rsidR="007A105E"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0F2C7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年</w:t>
      </w:r>
      <w:r w:rsidR="000F2C7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月</w:t>
      </w:r>
      <w:r w:rsidR="000F2C7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日(以郵戳為憑</w:t>
      </w:r>
      <w:proofErr w:type="gramStart"/>
      <w:r w:rsidRPr="008173FB">
        <w:rPr>
          <w:rFonts w:ascii="標楷體" w:eastAsia="標楷體" w:hAnsi="標楷體" w:cs="Arial"/>
          <w:color w:val="000000" w:themeColor="text1"/>
          <w:sz w:val="28"/>
          <w:szCs w:val="28"/>
        </w:rPr>
        <w:t>）</w:t>
      </w:r>
      <w:proofErr w:type="gramEnd"/>
    </w:p>
    <w:p w:rsidR="00033E44" w:rsidRDefault="00C1075E" w:rsidP="007A105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繳交資料：</w:t>
      </w:r>
    </w:p>
    <w:p w:rsidR="00C1075E" w:rsidRPr="008173FB" w:rsidRDefault="00C1075E" w:rsidP="007A105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書面閱讀心得一式三份</w:t>
      </w:r>
      <w:r w:rsidR="007A105E"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（正本一份、副本兩份）</w:t>
      </w: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、活動報名表、著作權同意書</w:t>
      </w:r>
    </w:p>
    <w:p w:rsidR="00C1075E" w:rsidRPr="008173FB" w:rsidRDefault="00C1075E" w:rsidP="005437B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●現場繳交→新月廣場1F服務台</w:t>
      </w:r>
    </w:p>
    <w:p w:rsidR="00C1075E" w:rsidRPr="008173FB" w:rsidRDefault="00C1075E" w:rsidP="00C1075E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●郵寄繳交→宜蘭縣宜蘭市民權路二段38巷6號3樓</w:t>
      </w:r>
    </w:p>
    <w:p w:rsidR="00EE2910" w:rsidRPr="008173FB" w:rsidRDefault="00C1075E" w:rsidP="00EE2910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　　　　　　收件人「新月廣場 </w:t>
      </w:r>
      <w:r w:rsidR="001E6496"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行銷</w:t>
      </w:r>
      <w:r w:rsidRPr="008173F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部 韋元順先生」</w:t>
      </w:r>
    </w:p>
    <w:p w:rsidR="00033E44" w:rsidRPr="006725AB" w:rsidRDefault="00C1075E" w:rsidP="006725AB">
      <w:pPr>
        <w:pStyle w:val="a9"/>
        <w:widowControl/>
        <w:spacing w:line="500" w:lineRule="exact"/>
        <w:ind w:leftChars="0"/>
        <w:rPr>
          <w:rFonts w:ascii="標楷體" w:eastAsia="標楷體" w:hAnsi="標楷體" w:cs="Arial"/>
          <w:b/>
          <w:sz w:val="28"/>
          <w:szCs w:val="28"/>
          <w:u w:val="single"/>
        </w:rPr>
      </w:pPr>
      <w:r w:rsidRPr="008173FB">
        <w:rPr>
          <w:rFonts w:ascii="標楷體" w:eastAsia="標楷體" w:hAnsi="標楷體" w:cs="Arial" w:hint="eastAsia"/>
          <w:b/>
          <w:sz w:val="28"/>
          <w:szCs w:val="28"/>
          <w:u w:val="single"/>
        </w:rPr>
        <w:t>(信封請註明學校名稱、隊名、學生姓名、年級班級、指導老師/家長姓名及聯絡電話)</w:t>
      </w:r>
    </w:p>
    <w:p w:rsidR="004E0ACC" w:rsidRPr="008173FB" w:rsidRDefault="004E0ACC" w:rsidP="004E0ACC">
      <w:pPr>
        <w:pStyle w:val="a9"/>
        <w:widowControl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 w:cs="Arial"/>
          <w:b/>
          <w:color w:val="008000"/>
          <w:sz w:val="28"/>
          <w:szCs w:val="28"/>
        </w:rPr>
      </w:pPr>
      <w:r w:rsidRPr="008173FB">
        <w:rPr>
          <w:rFonts w:ascii="標楷體" w:eastAsia="標楷體" w:hAnsi="標楷體" w:cs="Arial" w:hint="eastAsia"/>
          <w:b/>
          <w:color w:val="008000"/>
          <w:sz w:val="28"/>
          <w:szCs w:val="28"/>
        </w:rPr>
        <w:lastRenderedPageBreak/>
        <w:t>注意事項</w:t>
      </w:r>
    </w:p>
    <w:p w:rsidR="003B275A" w:rsidRPr="008173FB" w:rsidRDefault="003B275A" w:rsidP="003B275A">
      <w:pPr>
        <w:pStyle w:val="a9"/>
        <w:widowControl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Arial"/>
          <w:b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請老師鼓勵孩子自行創作完成作品，為維持作品評選公平，請尊重學生原創，避免有師長、家長代做或過度介入。</w:t>
      </w:r>
    </w:p>
    <w:p w:rsidR="003B275A" w:rsidRPr="008173FB" w:rsidRDefault="003B275A" w:rsidP="003B275A">
      <w:pPr>
        <w:pStyle w:val="a9"/>
        <w:widowControl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Arial"/>
          <w:b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內容不得有違善良風俗，如有違反徵選辦法、參加資格者，或有作品</w:t>
      </w:r>
      <w:proofErr w:type="gramStart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內容冒借</w:t>
      </w:r>
      <w:proofErr w:type="gramEnd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、抄襲或侵害他人著作權或在其他刊物公開發表、出版等情事者，經查核屬實即</w:t>
      </w:r>
      <w:proofErr w:type="gramStart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逕</w:t>
      </w:r>
      <w:proofErr w:type="gramEnd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予取消資格，並追回獎狀及獎金，不得異議，如有違法行為將由當事者自行負責。</w:t>
      </w:r>
    </w:p>
    <w:p w:rsidR="003B275A" w:rsidRPr="008173FB" w:rsidRDefault="003B275A" w:rsidP="003B275A">
      <w:pPr>
        <w:pStyle w:val="a9"/>
        <w:widowControl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Arial"/>
          <w:b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入選之作品，主辦單位保有以任何形式推廣、保存</w:t>
      </w:r>
      <w:proofErr w:type="gramStart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及轉載</w:t>
      </w:r>
      <w:proofErr w:type="gramEnd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授權之權利，</w:t>
      </w:r>
      <w:proofErr w:type="gramStart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不另致</w:t>
      </w:r>
      <w:proofErr w:type="gramEnd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酬。各作者仍享有其著作財產權。</w:t>
      </w:r>
    </w:p>
    <w:p w:rsidR="00560AE1" w:rsidRPr="00560AE1" w:rsidRDefault="003B275A" w:rsidP="003B275A">
      <w:pPr>
        <w:pStyle w:val="a9"/>
        <w:widowControl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Arial"/>
          <w:b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如有任何更新資訊將同步公告於</w:t>
      </w:r>
      <w:r w:rsidR="00560AE1">
        <w:rPr>
          <w:rFonts w:ascii="標楷體" w:eastAsia="標楷體" w:hAnsi="標楷體" w:cs="Arial" w:hint="eastAsia"/>
          <w:color w:val="0033CC"/>
          <w:sz w:val="28"/>
          <w:szCs w:val="28"/>
        </w:rPr>
        <w:t>：</w:t>
      </w:r>
    </w:p>
    <w:p w:rsidR="003B275A" w:rsidRPr="008173FB" w:rsidRDefault="003B275A" w:rsidP="00560AE1">
      <w:pPr>
        <w:pStyle w:val="a9"/>
        <w:widowControl/>
        <w:spacing w:line="500" w:lineRule="exact"/>
        <w:ind w:leftChars="0" w:left="960"/>
        <w:rPr>
          <w:rStyle w:val="ab"/>
          <w:rFonts w:ascii="標楷體" w:eastAsia="標楷體" w:hAnsi="標楷體" w:cs="Arial"/>
          <w:b/>
          <w:color w:val="0033CC"/>
          <w:sz w:val="28"/>
          <w:szCs w:val="28"/>
          <w:u w:val="none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新月</w:t>
      </w:r>
      <w:proofErr w:type="gramStart"/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廣場官網</w:t>
      </w:r>
      <w:proofErr w:type="gramEnd"/>
      <w:r w:rsidR="00560AE1">
        <w:rPr>
          <w:rFonts w:ascii="標楷體" w:eastAsia="標楷體" w:hAnsi="標楷體" w:cs="Arial" w:hint="eastAsia"/>
          <w:color w:val="0033CC"/>
          <w:sz w:val="28"/>
          <w:szCs w:val="28"/>
        </w:rPr>
        <w:t xml:space="preserve"> </w:t>
      </w:r>
      <w:hyperlink r:id="rId8" w:history="1">
        <w:r w:rsidR="00560AE1" w:rsidRPr="00E15C46">
          <w:rPr>
            <w:rStyle w:val="ab"/>
            <w:rFonts w:ascii="標楷體" w:eastAsia="標楷體" w:hAnsi="標楷體" w:cs="Arial" w:hint="eastAsia"/>
            <w:sz w:val="28"/>
            <w:szCs w:val="28"/>
          </w:rPr>
          <w:t>www.lunaplaza.com.tw</w:t>
        </w:r>
      </w:hyperlink>
      <w:r w:rsidRPr="008173FB">
        <w:rPr>
          <w:rFonts w:ascii="標楷體" w:eastAsia="標楷體" w:hAnsi="標楷體" w:cs="Arial"/>
          <w:color w:val="0033CC"/>
          <w:sz w:val="28"/>
          <w:szCs w:val="28"/>
        </w:rPr>
        <w:br/>
      </w: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新月廣場官方</w:t>
      </w:r>
      <w:r w:rsidR="00560AE1">
        <w:rPr>
          <w:rFonts w:ascii="標楷體" w:eastAsia="標楷體" w:hAnsi="標楷體" w:cs="Arial" w:hint="eastAsia"/>
          <w:color w:val="0033CC"/>
          <w:sz w:val="28"/>
          <w:szCs w:val="28"/>
        </w:rPr>
        <w:t xml:space="preserve">Facebook </w:t>
      </w:r>
      <w:hyperlink r:id="rId9" w:history="1">
        <w:r w:rsidRPr="008173FB">
          <w:rPr>
            <w:rStyle w:val="ab"/>
            <w:rFonts w:ascii="標楷體" w:eastAsia="標楷體" w:hAnsi="標楷體" w:cs="Arial"/>
            <w:color w:val="0033CC"/>
            <w:sz w:val="28"/>
            <w:szCs w:val="28"/>
          </w:rPr>
          <w:t>www.facebook.com/luna.lohas</w:t>
        </w:r>
      </w:hyperlink>
    </w:p>
    <w:p w:rsidR="003B275A" w:rsidRPr="008173FB" w:rsidRDefault="00A178CC" w:rsidP="003B275A">
      <w:pPr>
        <w:pStyle w:val="a9"/>
        <w:widowControl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 w:cs="Arial"/>
          <w:color w:val="0033CC"/>
          <w:sz w:val="28"/>
          <w:szCs w:val="28"/>
        </w:rPr>
      </w:pPr>
      <w:r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本活動相關問題，請</w:t>
      </w:r>
      <w:r w:rsidR="003B275A" w:rsidRPr="008173FB">
        <w:rPr>
          <w:rFonts w:ascii="標楷體" w:eastAsia="標楷體" w:hAnsi="標楷體" w:cs="Arial" w:hint="eastAsia"/>
          <w:color w:val="0033CC"/>
          <w:sz w:val="28"/>
          <w:szCs w:val="28"/>
        </w:rPr>
        <w:t>洽03-9328811轉6311、6303</w:t>
      </w:r>
      <w:r w:rsidR="00560AE1">
        <w:rPr>
          <w:rFonts w:ascii="標楷體" w:eastAsia="標楷體" w:hAnsi="標楷體" w:cs="Arial" w:hint="eastAsia"/>
          <w:color w:val="0033CC"/>
          <w:sz w:val="28"/>
          <w:szCs w:val="28"/>
        </w:rPr>
        <w:t>。</w:t>
      </w:r>
    </w:p>
    <w:p w:rsidR="004E0ACC" w:rsidRDefault="004E0ACC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4E0ACC" w:rsidRDefault="004E0ACC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4E0ACC" w:rsidRDefault="004E0ACC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763CBE" w:rsidRDefault="00763CBE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763CBE" w:rsidRDefault="00763CBE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763CBE" w:rsidRDefault="00763CBE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763CBE" w:rsidRDefault="00763CBE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725AB" w:rsidRDefault="006725AB" w:rsidP="004E0ACC">
      <w:pPr>
        <w:widowControl/>
        <w:spacing w:line="500" w:lineRule="exact"/>
        <w:rPr>
          <w:rFonts w:ascii="微軟正黑體" w:eastAsia="微軟正黑體" w:hAnsi="微軟正黑體" w:cs="Arial"/>
        </w:rPr>
      </w:pPr>
    </w:p>
    <w:p w:rsidR="006502F1" w:rsidRPr="00B11886" w:rsidRDefault="007B3C79" w:rsidP="006502F1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2026年</w:t>
      </w:r>
      <w:r w:rsidR="006502F1" w:rsidRPr="006C5CD6">
        <w:rPr>
          <w:rFonts w:ascii="標楷體" w:eastAsia="標楷體" w:hAnsi="標楷體" w:hint="eastAsia"/>
          <w:sz w:val="28"/>
          <w:szCs w:val="28"/>
        </w:rPr>
        <w:t>「悅讀小文青 閱讀分享競賽」</w:t>
      </w:r>
      <w:r w:rsidR="006502F1" w:rsidRPr="00B1188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報名表</w:t>
      </w:r>
    </w:p>
    <w:tbl>
      <w:tblPr>
        <w:tblW w:w="5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717"/>
        <w:gridCol w:w="1257"/>
        <w:gridCol w:w="3490"/>
      </w:tblGrid>
      <w:tr w:rsidR="006502F1" w:rsidRPr="00965C3E" w:rsidTr="00E03AAD">
        <w:trPr>
          <w:cantSplit/>
          <w:trHeight w:val="690"/>
          <w:jc w:val="center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學校名稱</w:t>
            </w:r>
          </w:p>
        </w:tc>
        <w:tc>
          <w:tcPr>
            <w:tcW w:w="3381" w:type="dxa"/>
            <w:tcBorders>
              <w:top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tcBorders>
              <w:top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老師/家長</w:t>
            </w:r>
          </w:p>
        </w:tc>
        <w:tc>
          <w:tcPr>
            <w:tcW w:w="31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ind w:right="480"/>
              <w:rPr>
                <w:rFonts w:ascii="標楷體" w:eastAsia="標楷體" w:hAnsi="標楷體"/>
                <w:bCs/>
              </w:rPr>
            </w:pPr>
          </w:p>
        </w:tc>
      </w:tr>
      <w:tr w:rsidR="006502F1" w:rsidRPr="00965C3E" w:rsidTr="00E03AAD">
        <w:trPr>
          <w:cantSplit/>
          <w:trHeight w:val="672"/>
          <w:jc w:val="center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隊    名</w:t>
            </w:r>
          </w:p>
        </w:tc>
        <w:tc>
          <w:tcPr>
            <w:tcW w:w="3381" w:type="dxa"/>
            <w:tcBorders>
              <w:top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師長手機</w:t>
            </w:r>
          </w:p>
        </w:tc>
        <w:tc>
          <w:tcPr>
            <w:tcW w:w="31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02F1" w:rsidRPr="00965C3E" w:rsidTr="00E03AAD">
        <w:trPr>
          <w:cantSplit/>
          <w:trHeight w:val="705"/>
          <w:jc w:val="center"/>
        </w:trPr>
        <w:tc>
          <w:tcPr>
            <w:tcW w:w="1119" w:type="dxa"/>
            <w:tcBorders>
              <w:lef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學生姓名</w:t>
            </w:r>
          </w:p>
        </w:tc>
        <w:tc>
          <w:tcPr>
            <w:tcW w:w="7698" w:type="dxa"/>
            <w:gridSpan w:val="3"/>
            <w:tcBorders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02F1" w:rsidRPr="00965C3E" w:rsidTr="00E03AAD">
        <w:trPr>
          <w:cantSplit/>
          <w:trHeight w:val="700"/>
          <w:jc w:val="center"/>
        </w:trPr>
        <w:tc>
          <w:tcPr>
            <w:tcW w:w="1119" w:type="dxa"/>
            <w:tcBorders>
              <w:lef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作品名稱</w:t>
            </w:r>
          </w:p>
        </w:tc>
        <w:tc>
          <w:tcPr>
            <w:tcW w:w="7698" w:type="dxa"/>
            <w:gridSpan w:val="3"/>
            <w:tcBorders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6502F1" w:rsidRPr="00965C3E" w:rsidTr="00E03AAD">
        <w:trPr>
          <w:cantSplit/>
          <w:trHeight w:val="584"/>
          <w:jc w:val="center"/>
        </w:trPr>
        <w:tc>
          <w:tcPr>
            <w:tcW w:w="881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參賽動機：(請</w:t>
            </w:r>
            <w:r w:rsidRPr="006C5CD6">
              <w:rPr>
                <w:rFonts w:ascii="標楷體" w:eastAsia="標楷體" w:hAnsi="標楷體" w:hint="eastAsia"/>
                <w:b/>
                <w:bCs/>
              </w:rPr>
              <w:t>『指導老師或家長』</w:t>
            </w:r>
            <w:r w:rsidRPr="006C5CD6">
              <w:rPr>
                <w:rFonts w:ascii="標楷體" w:eastAsia="標楷體" w:hAnsi="標楷體" w:hint="eastAsia"/>
                <w:bCs/>
              </w:rPr>
              <w:t>以200字內介紹本次參賽動機、預期成效)</w:t>
            </w:r>
          </w:p>
        </w:tc>
      </w:tr>
      <w:tr w:rsidR="006502F1" w:rsidRPr="00965C3E" w:rsidTr="00E03AAD">
        <w:trPr>
          <w:cantSplit/>
          <w:trHeight w:val="584"/>
          <w:jc w:val="center"/>
        </w:trPr>
        <w:tc>
          <w:tcPr>
            <w:tcW w:w="881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6502F1" w:rsidRPr="00965C3E" w:rsidTr="00E03AAD">
        <w:trPr>
          <w:cantSplit/>
          <w:trHeight w:val="584"/>
          <w:jc w:val="center"/>
        </w:trPr>
        <w:tc>
          <w:tcPr>
            <w:tcW w:w="881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2F1" w:rsidRPr="006C5CD6" w:rsidRDefault="006502F1" w:rsidP="00E03AAD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6C5CD6">
              <w:rPr>
                <w:rFonts w:ascii="標楷體" w:eastAsia="標楷體" w:hAnsi="標楷體" w:hint="eastAsia"/>
                <w:bCs/>
              </w:rPr>
              <w:t>作品介紹：(請</w:t>
            </w:r>
            <w:r w:rsidRPr="006C5CD6">
              <w:rPr>
                <w:rFonts w:ascii="標楷體" w:eastAsia="標楷體" w:hAnsi="標楷體" w:hint="eastAsia"/>
                <w:b/>
                <w:bCs/>
              </w:rPr>
              <w:t>『學生』</w:t>
            </w:r>
            <w:r w:rsidRPr="006C5CD6">
              <w:rPr>
                <w:rFonts w:ascii="標楷體" w:eastAsia="標楷體" w:hAnsi="標楷體" w:hint="eastAsia"/>
                <w:bCs/>
              </w:rPr>
              <w:t>用200字內介紹本次閱讀之書籍)</w:t>
            </w:r>
          </w:p>
        </w:tc>
      </w:tr>
      <w:tr w:rsidR="006502F1" w:rsidRPr="00965C3E" w:rsidTr="00E03AAD">
        <w:trPr>
          <w:cantSplit/>
          <w:trHeight w:val="584"/>
          <w:jc w:val="center"/>
        </w:trPr>
        <w:tc>
          <w:tcPr>
            <w:tcW w:w="881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C5CD6" w:rsidRPr="00965C3E" w:rsidRDefault="006C5CD6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  <w:p w:rsidR="006502F1" w:rsidRPr="00965C3E" w:rsidRDefault="006502F1" w:rsidP="00E03AA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6502F1" w:rsidRPr="006C5CD6" w:rsidRDefault="006502F1" w:rsidP="00D24FE1">
      <w:pPr>
        <w:ind w:leftChars="-177" w:left="-425" w:rightChars="-257" w:right="-617"/>
        <w:jc w:val="center"/>
        <w:rPr>
          <w:rFonts w:ascii="標楷體" w:eastAsia="標楷體" w:hAnsi="標楷體"/>
          <w:b/>
          <w:color w:val="FF0000"/>
          <w:sz w:val="22"/>
        </w:rPr>
      </w:pPr>
      <w:r w:rsidRPr="006C5CD6">
        <w:rPr>
          <w:rFonts w:ascii="標楷體" w:eastAsia="標楷體" w:hAnsi="標楷體" w:hint="eastAsia"/>
          <w:b/>
          <w:color w:val="FF0000"/>
          <w:sz w:val="22"/>
        </w:rPr>
        <w:t>※請將此『報名表』連同『書面作品』與『著作權同意書』於1</w:t>
      </w:r>
      <w:r w:rsidR="007A105E">
        <w:rPr>
          <w:rFonts w:ascii="標楷體" w:eastAsia="標楷體" w:hAnsi="標楷體" w:hint="eastAsia"/>
          <w:b/>
          <w:color w:val="FF0000"/>
          <w:sz w:val="22"/>
        </w:rPr>
        <w:t>1</w:t>
      </w:r>
      <w:r w:rsidR="00E1157C">
        <w:rPr>
          <w:rFonts w:ascii="標楷體" w:eastAsia="標楷體" w:hAnsi="標楷體" w:hint="eastAsia"/>
          <w:b/>
          <w:color w:val="FF0000"/>
          <w:sz w:val="22"/>
        </w:rPr>
        <w:t>5</w:t>
      </w:r>
      <w:r w:rsidRPr="006C5CD6">
        <w:rPr>
          <w:rFonts w:ascii="標楷體" w:eastAsia="標楷體" w:hAnsi="標楷體" w:hint="eastAsia"/>
          <w:b/>
          <w:color w:val="FF0000"/>
          <w:sz w:val="22"/>
        </w:rPr>
        <w:t>年</w:t>
      </w:r>
      <w:r w:rsidR="00E1157C">
        <w:rPr>
          <w:rFonts w:ascii="標楷體" w:eastAsia="標楷體" w:hAnsi="標楷體" w:hint="eastAsia"/>
          <w:b/>
          <w:color w:val="FF0000"/>
          <w:sz w:val="22"/>
        </w:rPr>
        <w:t>3</w:t>
      </w:r>
      <w:r w:rsidRPr="006C5CD6">
        <w:rPr>
          <w:rFonts w:ascii="標楷體" w:eastAsia="標楷體" w:hAnsi="標楷體" w:hint="eastAsia"/>
          <w:b/>
          <w:color w:val="FF0000"/>
          <w:sz w:val="22"/>
        </w:rPr>
        <w:t>月</w:t>
      </w:r>
      <w:r w:rsidR="00E1157C">
        <w:rPr>
          <w:rFonts w:ascii="標楷體" w:eastAsia="標楷體" w:hAnsi="標楷體" w:hint="eastAsia"/>
          <w:b/>
          <w:color w:val="FF0000"/>
          <w:sz w:val="22"/>
        </w:rPr>
        <w:t>1</w:t>
      </w:r>
      <w:r w:rsidRPr="006C5CD6">
        <w:rPr>
          <w:rFonts w:ascii="標楷體" w:eastAsia="標楷體" w:hAnsi="標楷體" w:hint="eastAsia"/>
          <w:b/>
          <w:color w:val="FF0000"/>
          <w:sz w:val="22"/>
        </w:rPr>
        <w:t>日前繳交。</w:t>
      </w:r>
    </w:p>
    <w:p w:rsidR="006502F1" w:rsidRPr="006C5CD6" w:rsidRDefault="007B3C79" w:rsidP="006502F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2026年</w:t>
      </w:r>
      <w:bookmarkStart w:id="0" w:name="_GoBack"/>
      <w:bookmarkEnd w:id="0"/>
      <w:r w:rsidR="006502F1" w:rsidRPr="006C5CD6">
        <w:rPr>
          <w:rFonts w:ascii="標楷體" w:eastAsia="標楷體" w:hAnsi="標楷體" w:hint="eastAsia"/>
          <w:sz w:val="28"/>
          <w:szCs w:val="28"/>
        </w:rPr>
        <w:t>「悅讀小文青 閱讀分享競賽」</w:t>
      </w:r>
    </w:p>
    <w:p w:rsidR="006502F1" w:rsidRPr="006C5CD6" w:rsidRDefault="006502F1" w:rsidP="006502F1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C5CD6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著作權授權同意書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一、參賽人</w:t>
      </w:r>
      <w:r w:rsidRPr="006C5CD6">
        <w:rPr>
          <w:rFonts w:ascii="標楷體" w:eastAsia="標楷體" w:hAnsi="標楷體" w:hint="eastAsia"/>
          <w:u w:val="single"/>
        </w:rPr>
        <w:t xml:space="preserve">                        </w:t>
      </w:r>
      <w:r w:rsidRPr="006C5CD6">
        <w:rPr>
          <w:rFonts w:ascii="標楷體" w:eastAsia="標楷體" w:hAnsi="標楷體" w:hint="eastAsia"/>
        </w:rPr>
        <w:t xml:space="preserve"> 及其法定代理人</w:t>
      </w:r>
      <w:r w:rsidRPr="006C5CD6">
        <w:rPr>
          <w:rFonts w:ascii="標楷體" w:eastAsia="標楷體" w:hAnsi="標楷體" w:hint="eastAsia"/>
          <w:u w:val="single"/>
        </w:rPr>
        <w:t xml:space="preserve">                     </w:t>
      </w:r>
    </w:p>
    <w:p w:rsidR="006502F1" w:rsidRPr="006C5CD6" w:rsidRDefault="006502F1" w:rsidP="006502F1">
      <w:pPr>
        <w:spacing w:line="600" w:lineRule="exact"/>
        <w:ind w:firstLineChars="200" w:firstLine="480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同意將其本次參賽作品之著作財產權，於下列條件範圍內，無償授權予</w:t>
      </w:r>
    </w:p>
    <w:p w:rsidR="006502F1" w:rsidRPr="006C5CD6" w:rsidRDefault="006502F1" w:rsidP="006502F1">
      <w:pPr>
        <w:spacing w:line="600" w:lineRule="exact"/>
        <w:ind w:firstLineChars="200" w:firstLine="480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「財團法人新月教育基金會」，供其於非營利推廣活動使用：</w:t>
      </w:r>
    </w:p>
    <w:p w:rsidR="006502F1" w:rsidRPr="006C5CD6" w:rsidRDefault="006502F1" w:rsidP="006502F1">
      <w:pPr>
        <w:numPr>
          <w:ilvl w:val="0"/>
          <w:numId w:val="3"/>
        </w:numPr>
        <w:tabs>
          <w:tab w:val="clear" w:pos="390"/>
          <w:tab w:val="num" w:pos="1701"/>
        </w:tabs>
        <w:spacing w:line="600" w:lineRule="exact"/>
        <w:ind w:left="1701" w:hanging="567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利用地域無限制。</w:t>
      </w:r>
    </w:p>
    <w:p w:rsidR="006502F1" w:rsidRPr="006C5CD6" w:rsidRDefault="006502F1" w:rsidP="006502F1">
      <w:pPr>
        <w:numPr>
          <w:ilvl w:val="0"/>
          <w:numId w:val="3"/>
        </w:numPr>
        <w:tabs>
          <w:tab w:val="clear" w:pos="390"/>
          <w:tab w:val="num" w:pos="1701"/>
        </w:tabs>
        <w:spacing w:line="600" w:lineRule="exact"/>
        <w:ind w:left="1701" w:hanging="567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語文利用無限制。</w:t>
      </w:r>
    </w:p>
    <w:p w:rsidR="006502F1" w:rsidRPr="006C5CD6" w:rsidRDefault="006502F1" w:rsidP="006502F1">
      <w:pPr>
        <w:numPr>
          <w:ilvl w:val="0"/>
          <w:numId w:val="3"/>
        </w:numPr>
        <w:tabs>
          <w:tab w:val="clear" w:pos="390"/>
          <w:tab w:val="num" w:pos="1701"/>
        </w:tabs>
        <w:spacing w:line="600" w:lineRule="exact"/>
        <w:ind w:left="1701" w:hanging="567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利用時間無限制。</w:t>
      </w:r>
    </w:p>
    <w:p w:rsidR="006502F1" w:rsidRPr="006C5CD6" w:rsidRDefault="006502F1" w:rsidP="006502F1">
      <w:pPr>
        <w:numPr>
          <w:ilvl w:val="0"/>
          <w:numId w:val="3"/>
        </w:numPr>
        <w:tabs>
          <w:tab w:val="clear" w:pos="390"/>
          <w:tab w:val="num" w:pos="1701"/>
        </w:tabs>
        <w:spacing w:line="600" w:lineRule="exact"/>
        <w:ind w:left="1701" w:hanging="567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利用形式為實體或電子出版物。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二、參賽人及其法定代理人同意授權「財團法人新月教育基金會」，在前揭條件</w:t>
      </w:r>
    </w:p>
    <w:p w:rsidR="006502F1" w:rsidRPr="006C5CD6" w:rsidRDefault="006502F1" w:rsidP="006502F1">
      <w:pPr>
        <w:spacing w:line="600" w:lineRule="exact"/>
        <w:ind w:firstLineChars="200" w:firstLine="480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範圍內為編輯、重製、改作、散布、公開傳輸或其他受著作權法規之必要行</w:t>
      </w:r>
    </w:p>
    <w:p w:rsidR="006502F1" w:rsidRPr="006C5CD6" w:rsidRDefault="006502F1" w:rsidP="006502F1">
      <w:pPr>
        <w:spacing w:line="600" w:lineRule="exact"/>
        <w:ind w:firstLineChars="200" w:firstLine="480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為。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三、雙方若因本同意書發生糾紛時，雙方同意以中華民國法律為</w:t>
      </w:r>
      <w:proofErr w:type="gramStart"/>
      <w:r w:rsidRPr="006C5CD6">
        <w:rPr>
          <w:rFonts w:ascii="標楷體" w:eastAsia="標楷體" w:hAnsi="標楷體" w:hint="eastAsia"/>
        </w:rPr>
        <w:t>準</w:t>
      </w:r>
      <w:proofErr w:type="gramEnd"/>
      <w:r w:rsidRPr="006C5CD6">
        <w:rPr>
          <w:rFonts w:ascii="標楷體" w:eastAsia="標楷體" w:hAnsi="標楷體" w:hint="eastAsia"/>
        </w:rPr>
        <w:t>據法，並以台</w:t>
      </w:r>
    </w:p>
    <w:p w:rsidR="006502F1" w:rsidRPr="006C5CD6" w:rsidRDefault="006502F1" w:rsidP="006502F1">
      <w:pPr>
        <w:spacing w:line="600" w:lineRule="exact"/>
        <w:ind w:firstLineChars="200" w:firstLine="480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灣宜蘭地方法院為第一審管轄法院。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</w:rPr>
      </w:pP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  <w:u w:val="single"/>
        </w:rPr>
      </w:pPr>
      <w:r w:rsidRPr="006C5CD6">
        <w:rPr>
          <w:rFonts w:ascii="標楷體" w:eastAsia="標楷體" w:hAnsi="標楷體" w:hint="eastAsia"/>
        </w:rPr>
        <w:t>參    賽    人：</w:t>
      </w:r>
      <w:r w:rsidRPr="006C5CD6">
        <w:rPr>
          <w:rFonts w:ascii="標楷體" w:eastAsia="標楷體" w:hAnsi="標楷體" w:hint="eastAsia"/>
          <w:u w:val="single"/>
        </w:rPr>
        <w:t xml:space="preserve">                    </w:t>
      </w:r>
      <w:r w:rsidR="00906DCF">
        <w:rPr>
          <w:rFonts w:ascii="標楷體" w:eastAsia="標楷體" w:hAnsi="標楷體" w:hint="eastAsia"/>
          <w:u w:val="single"/>
        </w:rPr>
        <w:t xml:space="preserve">　</w:t>
      </w:r>
      <w:r w:rsidRPr="006C5CD6">
        <w:rPr>
          <w:rFonts w:ascii="標楷體" w:eastAsia="標楷體" w:hAnsi="標楷體" w:hint="eastAsia"/>
        </w:rPr>
        <w:t>身份證字號：</w:t>
      </w:r>
      <w:r w:rsidR="00906DCF">
        <w:rPr>
          <w:rFonts w:ascii="標楷體" w:eastAsia="標楷體" w:hAnsi="標楷體" w:hint="eastAsia"/>
          <w:u w:val="single"/>
        </w:rPr>
        <w:t xml:space="preserve">                         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法 定 代 理 人：</w:t>
      </w:r>
      <w:r w:rsidRPr="006C5CD6">
        <w:rPr>
          <w:rFonts w:ascii="標楷體" w:eastAsia="標楷體" w:hAnsi="標楷體" w:hint="eastAsia"/>
          <w:u w:val="single"/>
        </w:rPr>
        <w:t xml:space="preserve">                    </w:t>
      </w:r>
      <w:r w:rsidR="00906DCF">
        <w:rPr>
          <w:rFonts w:ascii="標楷體" w:eastAsia="標楷體" w:hAnsi="標楷體" w:hint="eastAsia"/>
          <w:u w:val="single"/>
        </w:rPr>
        <w:t xml:space="preserve">　</w:t>
      </w:r>
      <w:r w:rsidRPr="006C5CD6">
        <w:rPr>
          <w:rFonts w:ascii="標楷體" w:eastAsia="標楷體" w:hAnsi="標楷體" w:hint="eastAsia"/>
        </w:rPr>
        <w:t>身份證字號：</w:t>
      </w:r>
      <w:r w:rsidRPr="006C5CD6">
        <w:rPr>
          <w:rFonts w:ascii="標楷體" w:eastAsia="標楷體" w:hAnsi="標楷體" w:hint="eastAsia"/>
          <w:u w:val="single"/>
        </w:rPr>
        <w:t xml:space="preserve">                    </w:t>
      </w:r>
      <w:r w:rsidRPr="006E7470">
        <w:rPr>
          <w:rFonts w:ascii="標楷體" w:eastAsia="標楷體" w:hAnsi="標楷體" w:hint="eastAsia"/>
          <w:u w:val="single"/>
        </w:rPr>
        <w:t xml:space="preserve">   </w:t>
      </w:r>
      <w:r w:rsidR="00906DCF">
        <w:rPr>
          <w:rFonts w:ascii="標楷體" w:eastAsia="標楷體" w:hAnsi="標楷體" w:hint="eastAsia"/>
          <w:u w:val="single"/>
        </w:rPr>
        <w:t xml:space="preserve">　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  <w:u w:val="single"/>
        </w:rPr>
      </w:pPr>
      <w:r w:rsidRPr="006C5CD6">
        <w:rPr>
          <w:rFonts w:ascii="標楷體" w:eastAsia="標楷體" w:hAnsi="標楷體" w:hint="eastAsia"/>
        </w:rPr>
        <w:t>地          址：</w:t>
      </w:r>
      <w:r w:rsidRPr="006C5CD6"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  <w:r w:rsidR="006E7470">
        <w:rPr>
          <w:rFonts w:ascii="標楷體" w:eastAsia="標楷體" w:hAnsi="標楷體" w:hint="eastAsia"/>
          <w:u w:val="single"/>
        </w:rPr>
        <w:t xml:space="preserve">　　 </w:t>
      </w:r>
    </w:p>
    <w:p w:rsidR="006502F1" w:rsidRPr="006C5CD6" w:rsidRDefault="006502F1" w:rsidP="006502F1">
      <w:pPr>
        <w:spacing w:line="600" w:lineRule="exact"/>
        <w:jc w:val="both"/>
        <w:rPr>
          <w:rFonts w:ascii="標楷體" w:eastAsia="標楷體" w:hAnsi="標楷體"/>
          <w:u w:val="single"/>
        </w:rPr>
      </w:pPr>
      <w:r w:rsidRPr="006C5CD6">
        <w:rPr>
          <w:rFonts w:ascii="標楷體" w:eastAsia="標楷體" w:hAnsi="標楷體" w:hint="eastAsia"/>
        </w:rPr>
        <w:t>聯  絡  電  話：</w:t>
      </w:r>
      <w:r w:rsidRPr="006C5CD6">
        <w:rPr>
          <w:rFonts w:ascii="標楷體" w:eastAsia="標楷體" w:hAnsi="標楷體" w:hint="eastAsia"/>
          <w:u w:val="single"/>
        </w:rPr>
        <w:t xml:space="preserve">                                                     </w:t>
      </w:r>
      <w:r w:rsidR="006E7470">
        <w:rPr>
          <w:rFonts w:ascii="標楷體" w:eastAsia="標楷體" w:hAnsi="標楷體" w:hint="eastAsia"/>
          <w:u w:val="single"/>
        </w:rPr>
        <w:t xml:space="preserve">　　　</w:t>
      </w:r>
    </w:p>
    <w:p w:rsidR="006502F1" w:rsidRPr="006C5CD6" w:rsidRDefault="006502F1" w:rsidP="006502F1">
      <w:pPr>
        <w:spacing w:line="600" w:lineRule="exact"/>
        <w:jc w:val="distribute"/>
        <w:rPr>
          <w:rFonts w:ascii="標楷體" w:eastAsia="標楷體" w:hAnsi="標楷體"/>
        </w:rPr>
      </w:pPr>
      <w:r w:rsidRPr="006C5CD6">
        <w:rPr>
          <w:rFonts w:ascii="標楷體" w:eastAsia="標楷體" w:hAnsi="標楷體" w:hint="eastAsia"/>
        </w:rPr>
        <w:t>中華民國</w:t>
      </w:r>
      <w:r w:rsidRPr="006C5CD6">
        <w:rPr>
          <w:rFonts w:ascii="標楷體" w:eastAsia="標楷體" w:hAnsi="標楷體" w:hint="eastAsia"/>
          <w:u w:val="single"/>
        </w:rPr>
        <w:t xml:space="preserve">             </w:t>
      </w:r>
      <w:r w:rsidRPr="006C5CD6">
        <w:rPr>
          <w:rFonts w:ascii="標楷體" w:eastAsia="標楷體" w:hAnsi="標楷體" w:hint="eastAsia"/>
        </w:rPr>
        <w:t>年</w:t>
      </w:r>
      <w:r w:rsidRPr="006C5CD6">
        <w:rPr>
          <w:rFonts w:ascii="標楷體" w:eastAsia="標楷體" w:hAnsi="標楷體" w:hint="eastAsia"/>
          <w:u w:val="single"/>
        </w:rPr>
        <w:t xml:space="preserve">             </w:t>
      </w:r>
      <w:r w:rsidRPr="006C5CD6">
        <w:rPr>
          <w:rFonts w:ascii="標楷體" w:eastAsia="標楷體" w:hAnsi="標楷體" w:hint="eastAsia"/>
        </w:rPr>
        <w:t>月</w:t>
      </w:r>
      <w:r w:rsidRPr="006C5CD6">
        <w:rPr>
          <w:rFonts w:ascii="標楷體" w:eastAsia="標楷體" w:hAnsi="標楷體" w:hint="eastAsia"/>
          <w:u w:val="single"/>
        </w:rPr>
        <w:t xml:space="preserve">             </w:t>
      </w:r>
      <w:r w:rsidRPr="006C5CD6">
        <w:rPr>
          <w:rFonts w:ascii="標楷體" w:eastAsia="標楷體" w:hAnsi="標楷體" w:hint="eastAsia"/>
        </w:rPr>
        <w:t>日</w:t>
      </w:r>
    </w:p>
    <w:p w:rsidR="006502F1" w:rsidRPr="006C5CD6" w:rsidRDefault="006502F1" w:rsidP="006502F1">
      <w:pPr>
        <w:spacing w:line="600" w:lineRule="exact"/>
        <w:jc w:val="distribute"/>
        <w:rPr>
          <w:rFonts w:ascii="標楷體" w:eastAsia="標楷體" w:hAnsi="標楷體"/>
        </w:rPr>
      </w:pPr>
    </w:p>
    <w:p w:rsidR="006502F1" w:rsidRPr="006502F1" w:rsidRDefault="006502F1" w:rsidP="00D24FE1">
      <w:pPr>
        <w:ind w:leftChars="-177" w:left="-425" w:rightChars="-257" w:right="-617"/>
        <w:jc w:val="center"/>
        <w:rPr>
          <w:rFonts w:ascii="微軟正黑體" w:eastAsia="微軟正黑體" w:hAnsi="微軟正黑體"/>
          <w:sz w:val="22"/>
        </w:rPr>
      </w:pPr>
      <w:r w:rsidRPr="008E4CBD">
        <w:rPr>
          <w:rFonts w:ascii="標楷體" w:eastAsia="標楷體" w:hAnsi="標楷體" w:hint="eastAsia"/>
          <w:b/>
          <w:color w:val="FF0000"/>
          <w:sz w:val="22"/>
        </w:rPr>
        <w:t>※</w:t>
      </w:r>
      <w:r w:rsidRPr="006C5CD6">
        <w:rPr>
          <w:rFonts w:ascii="標楷體" w:eastAsia="標楷體" w:hAnsi="標楷體" w:hint="eastAsia"/>
          <w:b/>
          <w:color w:val="FF0000"/>
          <w:sz w:val="22"/>
        </w:rPr>
        <w:t>本『著作權同意書』參賽同學每人皆需填寫一份，連同『報名表』及『書面作品』繳交。</w:t>
      </w:r>
    </w:p>
    <w:sectPr w:rsidR="006502F1" w:rsidRPr="006502F1" w:rsidSect="00C37575">
      <w:headerReference w:type="default" r:id="rId10"/>
      <w:pgSz w:w="11906" w:h="16838"/>
      <w:pgMar w:top="1813" w:right="1416" w:bottom="1440" w:left="1276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E7" w:rsidRDefault="00330DE7" w:rsidP="0046281D">
      <w:r>
        <w:separator/>
      </w:r>
    </w:p>
  </w:endnote>
  <w:endnote w:type="continuationSeparator" w:id="0">
    <w:p w:rsidR="00330DE7" w:rsidRDefault="00330DE7" w:rsidP="0046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E7" w:rsidRDefault="00330DE7" w:rsidP="0046281D">
      <w:r>
        <w:separator/>
      </w:r>
    </w:p>
  </w:footnote>
  <w:footnote w:type="continuationSeparator" w:id="0">
    <w:p w:rsidR="00330DE7" w:rsidRDefault="00330DE7" w:rsidP="0046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1D" w:rsidRDefault="0046281D" w:rsidP="0046281D">
    <w:pPr>
      <w:pStyle w:val="a3"/>
      <w:jc w:val="center"/>
    </w:pPr>
    <w:r>
      <w:rPr>
        <w:noProof/>
      </w:rPr>
      <w:drawing>
        <wp:inline distT="0" distB="0" distL="0" distR="0">
          <wp:extent cx="3299227" cy="966570"/>
          <wp:effectExtent l="19050" t="0" r="0" b="0"/>
          <wp:docPr id="1" name="圖片 0" descr="新月教育基金會LOGO橫式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月教育基金會LOGO橫式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5942" cy="96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4A7"/>
    <w:multiLevelType w:val="hybridMultilevel"/>
    <w:tmpl w:val="3588F44A"/>
    <w:lvl w:ilvl="0" w:tplc="62ACE67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0033CC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235C68"/>
    <w:multiLevelType w:val="hybridMultilevel"/>
    <w:tmpl w:val="ACBADCC0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" w15:restartNumberingAfterBreak="0">
    <w:nsid w:val="141B7929"/>
    <w:multiLevelType w:val="hybridMultilevel"/>
    <w:tmpl w:val="CEDE9B58"/>
    <w:lvl w:ilvl="0" w:tplc="81369E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5147C"/>
    <w:multiLevelType w:val="hybridMultilevel"/>
    <w:tmpl w:val="FB662DC6"/>
    <w:lvl w:ilvl="0" w:tplc="81369E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18783B"/>
    <w:multiLevelType w:val="hybridMultilevel"/>
    <w:tmpl w:val="7812C9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81A08"/>
    <w:multiLevelType w:val="hybridMultilevel"/>
    <w:tmpl w:val="C00AB3AA"/>
    <w:lvl w:ilvl="0" w:tplc="81369E10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38A378B1"/>
    <w:multiLevelType w:val="hybridMultilevel"/>
    <w:tmpl w:val="F01CEFF4"/>
    <w:lvl w:ilvl="0" w:tplc="81369E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B33668"/>
    <w:multiLevelType w:val="hybridMultilevel"/>
    <w:tmpl w:val="E44854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011F6C"/>
    <w:multiLevelType w:val="hybridMultilevel"/>
    <w:tmpl w:val="202A6D94"/>
    <w:lvl w:ilvl="0" w:tplc="2B1E7B48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 w:val="0"/>
        <w:color w:val="0033CC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0B76D7"/>
    <w:multiLevelType w:val="hybridMultilevel"/>
    <w:tmpl w:val="63CA97C4"/>
    <w:lvl w:ilvl="0" w:tplc="3D12446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C46546"/>
    <w:multiLevelType w:val="hybridMultilevel"/>
    <w:tmpl w:val="882A4348"/>
    <w:lvl w:ilvl="0" w:tplc="F3B6490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984651E"/>
    <w:multiLevelType w:val="hybridMultilevel"/>
    <w:tmpl w:val="5E4848A0"/>
    <w:lvl w:ilvl="0" w:tplc="778A75EC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7709C7"/>
    <w:multiLevelType w:val="hybridMultilevel"/>
    <w:tmpl w:val="FCDE809E"/>
    <w:lvl w:ilvl="0" w:tplc="8AD69DCC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 w:val="0"/>
        <w:color w:val="0033CC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3723FC8"/>
    <w:multiLevelType w:val="hybridMultilevel"/>
    <w:tmpl w:val="359C076A"/>
    <w:lvl w:ilvl="0" w:tplc="F236C5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7C8113E"/>
    <w:multiLevelType w:val="hybridMultilevel"/>
    <w:tmpl w:val="143A5F54"/>
    <w:lvl w:ilvl="0" w:tplc="02C0C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7EF56145"/>
    <w:multiLevelType w:val="hybridMultilevel"/>
    <w:tmpl w:val="E32228AA"/>
    <w:lvl w:ilvl="0" w:tplc="0409000F">
      <w:start w:val="1"/>
      <w:numFmt w:val="decimal"/>
      <w:lvlText w:val="%1.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15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1D"/>
    <w:rsid w:val="00010304"/>
    <w:rsid w:val="00033E44"/>
    <w:rsid w:val="000354A4"/>
    <w:rsid w:val="000914E2"/>
    <w:rsid w:val="000A74DA"/>
    <w:rsid w:val="000B6C5D"/>
    <w:rsid w:val="000C35B2"/>
    <w:rsid w:val="000F2C76"/>
    <w:rsid w:val="00113B3B"/>
    <w:rsid w:val="00154D0E"/>
    <w:rsid w:val="0016082A"/>
    <w:rsid w:val="00190B66"/>
    <w:rsid w:val="001E6496"/>
    <w:rsid w:val="001F6623"/>
    <w:rsid w:val="002415A3"/>
    <w:rsid w:val="002673F0"/>
    <w:rsid w:val="0026756C"/>
    <w:rsid w:val="00272F6D"/>
    <w:rsid w:val="002A0611"/>
    <w:rsid w:val="002A432F"/>
    <w:rsid w:val="002A7B3C"/>
    <w:rsid w:val="002E34D0"/>
    <w:rsid w:val="002E71B2"/>
    <w:rsid w:val="00301700"/>
    <w:rsid w:val="00321858"/>
    <w:rsid w:val="0032279F"/>
    <w:rsid w:val="00323058"/>
    <w:rsid w:val="00330DE7"/>
    <w:rsid w:val="003575E3"/>
    <w:rsid w:val="003661E7"/>
    <w:rsid w:val="00380E04"/>
    <w:rsid w:val="003B275A"/>
    <w:rsid w:val="003D532B"/>
    <w:rsid w:val="004050A0"/>
    <w:rsid w:val="00412115"/>
    <w:rsid w:val="0046281D"/>
    <w:rsid w:val="00485098"/>
    <w:rsid w:val="004E0ACC"/>
    <w:rsid w:val="004E4AB6"/>
    <w:rsid w:val="004F047E"/>
    <w:rsid w:val="00512EFE"/>
    <w:rsid w:val="00514E3C"/>
    <w:rsid w:val="005437BE"/>
    <w:rsid w:val="00543E09"/>
    <w:rsid w:val="005463B0"/>
    <w:rsid w:val="00551D22"/>
    <w:rsid w:val="00560AE1"/>
    <w:rsid w:val="0057440A"/>
    <w:rsid w:val="0058779E"/>
    <w:rsid w:val="00587AF6"/>
    <w:rsid w:val="005A0B6F"/>
    <w:rsid w:val="005A50CA"/>
    <w:rsid w:val="005B08B3"/>
    <w:rsid w:val="006042A4"/>
    <w:rsid w:val="00635CB2"/>
    <w:rsid w:val="006502F1"/>
    <w:rsid w:val="006725AB"/>
    <w:rsid w:val="006C5CD6"/>
    <w:rsid w:val="006E60D9"/>
    <w:rsid w:val="006E7470"/>
    <w:rsid w:val="00717E16"/>
    <w:rsid w:val="007429C5"/>
    <w:rsid w:val="00763CBE"/>
    <w:rsid w:val="007A105E"/>
    <w:rsid w:val="007B3C79"/>
    <w:rsid w:val="007B4407"/>
    <w:rsid w:val="00816AC2"/>
    <w:rsid w:val="008173FB"/>
    <w:rsid w:val="00821B6F"/>
    <w:rsid w:val="00825C40"/>
    <w:rsid w:val="008371F7"/>
    <w:rsid w:val="008603DE"/>
    <w:rsid w:val="00886288"/>
    <w:rsid w:val="008977A6"/>
    <w:rsid w:val="008C0D5D"/>
    <w:rsid w:val="008E4CBD"/>
    <w:rsid w:val="008E59EC"/>
    <w:rsid w:val="008F0EF5"/>
    <w:rsid w:val="008F49BA"/>
    <w:rsid w:val="00906DCF"/>
    <w:rsid w:val="00955CDC"/>
    <w:rsid w:val="0096074A"/>
    <w:rsid w:val="00965C3E"/>
    <w:rsid w:val="00986AF7"/>
    <w:rsid w:val="009A3550"/>
    <w:rsid w:val="009B153C"/>
    <w:rsid w:val="009D3BFB"/>
    <w:rsid w:val="009D57BA"/>
    <w:rsid w:val="00A178CC"/>
    <w:rsid w:val="00A43B71"/>
    <w:rsid w:val="00A61076"/>
    <w:rsid w:val="00AB586A"/>
    <w:rsid w:val="00AD1603"/>
    <w:rsid w:val="00AF163F"/>
    <w:rsid w:val="00AF6829"/>
    <w:rsid w:val="00B11886"/>
    <w:rsid w:val="00B40D67"/>
    <w:rsid w:val="00BB399D"/>
    <w:rsid w:val="00BE1E5B"/>
    <w:rsid w:val="00BF7232"/>
    <w:rsid w:val="00C1075E"/>
    <w:rsid w:val="00C148B8"/>
    <w:rsid w:val="00C258B4"/>
    <w:rsid w:val="00C27313"/>
    <w:rsid w:val="00C37575"/>
    <w:rsid w:val="00C75827"/>
    <w:rsid w:val="00C816E0"/>
    <w:rsid w:val="00CB0873"/>
    <w:rsid w:val="00CC598C"/>
    <w:rsid w:val="00CD21A3"/>
    <w:rsid w:val="00D24FE1"/>
    <w:rsid w:val="00D27945"/>
    <w:rsid w:val="00D27BA2"/>
    <w:rsid w:val="00D3006A"/>
    <w:rsid w:val="00D465A1"/>
    <w:rsid w:val="00D6006B"/>
    <w:rsid w:val="00D7332F"/>
    <w:rsid w:val="00D94464"/>
    <w:rsid w:val="00DB25CB"/>
    <w:rsid w:val="00DC5AF1"/>
    <w:rsid w:val="00DD137F"/>
    <w:rsid w:val="00E1099D"/>
    <w:rsid w:val="00E1157C"/>
    <w:rsid w:val="00E20B9C"/>
    <w:rsid w:val="00E56CB0"/>
    <w:rsid w:val="00E75279"/>
    <w:rsid w:val="00EB2D3C"/>
    <w:rsid w:val="00EC4E4A"/>
    <w:rsid w:val="00ED1E7C"/>
    <w:rsid w:val="00EE2910"/>
    <w:rsid w:val="00F11859"/>
    <w:rsid w:val="00F13FEB"/>
    <w:rsid w:val="00F16BEF"/>
    <w:rsid w:val="00F234ED"/>
    <w:rsid w:val="00F23A3C"/>
    <w:rsid w:val="00F2609D"/>
    <w:rsid w:val="00F667F5"/>
    <w:rsid w:val="00F76CAA"/>
    <w:rsid w:val="00F94F92"/>
    <w:rsid w:val="00F9608D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EE6502-476E-4E77-A103-7FB558A6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5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8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628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8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628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2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28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2279F"/>
    <w:pPr>
      <w:ind w:leftChars="200" w:left="480"/>
    </w:pPr>
    <w:rPr>
      <w:rFonts w:ascii="Calibri" w:hAnsi="Calibri" w:cs="Calibri"/>
      <w:szCs w:val="24"/>
    </w:rPr>
  </w:style>
  <w:style w:type="character" w:styleId="aa">
    <w:name w:val="Strong"/>
    <w:basedOn w:val="a0"/>
    <w:uiPriority w:val="22"/>
    <w:qFormat/>
    <w:rsid w:val="00D465A1"/>
    <w:rPr>
      <w:b/>
      <w:bCs/>
    </w:rPr>
  </w:style>
  <w:style w:type="character" w:styleId="ab">
    <w:name w:val="Hyperlink"/>
    <w:basedOn w:val="a0"/>
    <w:uiPriority w:val="99"/>
    <w:unhideWhenUsed/>
    <w:rsid w:val="005A0B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B2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aplaza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una.loh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5DB2-5E4C-48A9-88E3-7615027A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334</Words>
  <Characters>1909</Characters>
  <Application>Microsoft Office Word</Application>
  <DocSecurity>0</DocSecurity>
  <Lines>15</Lines>
  <Paragraphs>4</Paragraphs>
  <ScaleCrop>false</ScaleCrop>
  <Company>luna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韋宗榮(allen.wei)</dc:creator>
  <cp:keywords/>
  <dc:description/>
  <cp:lastModifiedBy>莊育琦(daisy.chuang)</cp:lastModifiedBy>
  <cp:revision>5</cp:revision>
  <cp:lastPrinted>2025-12-23T08:40:00Z</cp:lastPrinted>
  <dcterms:created xsi:type="dcterms:W3CDTF">2025-10-08T06:08:00Z</dcterms:created>
  <dcterms:modified xsi:type="dcterms:W3CDTF">2025-12-23T09:17:00Z</dcterms:modified>
</cp:coreProperties>
</file>